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19" w:rsidRDefault="00561919" w:rsidP="00B9723C">
      <w:pPr>
        <w:pStyle w:val="a4"/>
        <w:jc w:val="center"/>
        <w:rPr>
          <w:b/>
          <w:sz w:val="20"/>
        </w:rPr>
      </w:pPr>
    </w:p>
    <w:tbl>
      <w:tblPr>
        <w:tblpPr w:leftFromText="180" w:rightFromText="180" w:vertAnchor="text" w:horzAnchor="margin" w:tblpX="-601" w:tblpY="-78"/>
        <w:tblW w:w="10256" w:type="dxa"/>
        <w:tblLook w:val="04A0"/>
      </w:tblPr>
      <w:tblGrid>
        <w:gridCol w:w="10256"/>
      </w:tblGrid>
      <w:tr w:rsidR="00972AE3" w:rsidRPr="00166D1C" w:rsidTr="00972AE3">
        <w:trPr>
          <w:trHeight w:val="2781"/>
        </w:trPr>
        <w:tc>
          <w:tcPr>
            <w:tcW w:w="10256" w:type="dxa"/>
            <w:shd w:val="clear" w:color="auto" w:fill="auto"/>
          </w:tcPr>
          <w:p w:rsidR="00972AE3" w:rsidRDefault="00972AE3" w:rsidP="00972AE3">
            <w:pPr>
              <w:pStyle w:val="1"/>
            </w:pPr>
          </w:p>
          <w:p w:rsidR="00972AE3" w:rsidRDefault="00972AE3" w:rsidP="00972AE3"/>
          <w:p w:rsidR="00972AE3" w:rsidRDefault="00972AE3" w:rsidP="00972AE3"/>
          <w:p w:rsidR="00972AE3" w:rsidRDefault="00972AE3" w:rsidP="00972AE3"/>
          <w:p w:rsidR="00972AE3" w:rsidRPr="00972AE3" w:rsidRDefault="00972AE3" w:rsidP="00972AE3"/>
          <w:p w:rsidR="00972AE3" w:rsidRPr="00166D1C" w:rsidRDefault="00972AE3" w:rsidP="00972AE3">
            <w:pPr>
              <w:pStyle w:val="1"/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t>АДМИНИСТРАЦИЯ ГОРОДСКОГО ОКРУГА С ВНУТРИГОРОДСКИМ ДЕЛЕНИЕМ</w:t>
            </w:r>
            <w:r>
              <w:t xml:space="preserve"> </w:t>
            </w:r>
            <w:r w:rsidRPr="00166D1C">
              <w:t>«ГОРОД МАХАЧКАЛА»</w:t>
            </w:r>
          </w:p>
          <w:p w:rsidR="00972AE3" w:rsidRPr="00166D1C" w:rsidRDefault="00972AE3" w:rsidP="00972AE3">
            <w:pPr>
              <w:pStyle w:val="1"/>
              <w:ind w:left="0"/>
              <w:jc w:val="center"/>
            </w:pPr>
            <w:r w:rsidRPr="00166D1C">
              <w:t>МУНИЦИПАЛЬНОЕ БЮДЖЕТНОЕ ОБЩЕОБРАЗОВАТЕЛЬНОЕ  УЧРЕЖДЕНИЕ</w:t>
            </w:r>
          </w:p>
          <w:p w:rsidR="00972AE3" w:rsidRPr="00166D1C" w:rsidRDefault="00972AE3" w:rsidP="00972AE3">
            <w:pPr>
              <w:pStyle w:val="1"/>
              <w:ind w:left="0"/>
              <w:jc w:val="center"/>
              <w:rPr>
                <w:sz w:val="20"/>
              </w:rPr>
            </w:pPr>
            <w:r w:rsidRPr="00166D1C">
              <w:rPr>
                <w:sz w:val="28"/>
              </w:rPr>
              <w:t>«</w:t>
            </w:r>
            <w:r>
              <w:rPr>
                <w:color w:val="0C0E31"/>
                <w:shd w:val="clear" w:color="auto" w:fill="FFFFFF"/>
              </w:rPr>
              <w:t>НАЧАЛЬНАЯ ШКОЛА – ДЕТСКИЙ САД№27</w:t>
            </w:r>
            <w:r w:rsidRPr="00166D1C">
              <w:rPr>
                <w:sz w:val="28"/>
              </w:rPr>
              <w:t>»</w:t>
            </w:r>
          </w:p>
          <w:p w:rsidR="00972AE3" w:rsidRPr="000C49FC" w:rsidRDefault="00972AE3" w:rsidP="00972AE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5" w:history="1">
              <w:r w:rsidRPr="00DC5F2A">
                <w:rPr>
                  <w:rStyle w:val="a6"/>
                  <w:rFonts w:eastAsiaTheme="majorEastAsia"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6"/>
                  <w:rFonts w:eastAsiaTheme="majorEastAsia"/>
                  <w:sz w:val="19"/>
                  <w:szCs w:val="19"/>
                </w:rPr>
                <w:t>128@</w:t>
              </w:r>
              <w:r w:rsidRPr="00DC5F2A">
                <w:rPr>
                  <w:rStyle w:val="a6"/>
                  <w:rFonts w:eastAsiaTheme="majorEastAsia"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6"/>
                  <w:rFonts w:eastAsiaTheme="majorEastAsia"/>
                  <w:sz w:val="19"/>
                  <w:szCs w:val="19"/>
                </w:rPr>
                <w:t>.</w:t>
              </w:r>
              <w:r w:rsidRPr="00DC5F2A">
                <w:rPr>
                  <w:rStyle w:val="a6"/>
                  <w:rFonts w:eastAsiaTheme="majorEastAsia"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972AE3" w:rsidRPr="00166D1C" w:rsidRDefault="00972AE3" w:rsidP="00972AE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/>
                <w:sz w:val="2"/>
                <w:szCs w:val="18"/>
              </w:rPr>
            </w:pPr>
          </w:p>
          <w:p w:rsidR="00972AE3" w:rsidRPr="00590960" w:rsidRDefault="00972AE3" w:rsidP="00972AE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  <w:r w:rsidRPr="00590960">
              <w:rPr>
                <w:sz w:val="28"/>
                <w:szCs w:val="26"/>
              </w:rPr>
              <w:t>___</w:t>
            </w:r>
            <w:r>
              <w:rPr>
                <w:sz w:val="28"/>
                <w:szCs w:val="26"/>
              </w:rPr>
              <w:t>_  от</w:t>
            </w:r>
            <w:r w:rsidRPr="00590960">
              <w:rPr>
                <w:sz w:val="28"/>
                <w:szCs w:val="26"/>
              </w:rPr>
              <w:t xml:space="preserve">  __________2019</w:t>
            </w:r>
          </w:p>
          <w:p w:rsidR="00972AE3" w:rsidRPr="00166D1C" w:rsidRDefault="00972AE3" w:rsidP="00972A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50DF" w:rsidRDefault="00561919" w:rsidP="001150DF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Введена</w:t>
      </w:r>
      <w:proofErr w:type="gramEnd"/>
      <w:r>
        <w:rPr>
          <w:sz w:val="22"/>
          <w:szCs w:val="22"/>
        </w:rPr>
        <w:t xml:space="preserve"> в действие с  20 февраля 2020 г.</w:t>
      </w:r>
    </w:p>
    <w:p w:rsidR="001150DF" w:rsidRDefault="001150DF" w:rsidP="001150DF">
      <w:pPr>
        <w:pStyle w:val="a4"/>
        <w:rPr>
          <w:color w:val="000000"/>
          <w:sz w:val="22"/>
          <w:szCs w:val="22"/>
          <w:highlight w:val="yellow"/>
        </w:rPr>
      </w:pPr>
      <w:r>
        <w:rPr>
          <w:sz w:val="22"/>
          <w:szCs w:val="22"/>
        </w:rPr>
        <w:t xml:space="preserve">Приказ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  «_____»   _________________№______</w:t>
      </w:r>
    </w:p>
    <w:tbl>
      <w:tblPr>
        <w:tblpPr w:leftFromText="180" w:rightFromText="180" w:vertAnchor="page" w:horzAnchor="margin" w:tblpXSpec="center" w:tblpY="6376"/>
        <w:tblW w:w="9548" w:type="dxa"/>
        <w:tblCellSpacing w:w="7" w:type="dxa"/>
        <w:tblLook w:val="0000"/>
      </w:tblPr>
      <w:tblGrid>
        <w:gridCol w:w="6344"/>
        <w:gridCol w:w="3204"/>
      </w:tblGrid>
      <w:tr w:rsidR="00972AE3" w:rsidTr="00972AE3">
        <w:trPr>
          <w:trHeight w:val="1386"/>
          <w:tblCellSpacing w:w="7" w:type="dxa"/>
        </w:trPr>
        <w:tc>
          <w:tcPr>
            <w:tcW w:w="63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профкома </w:t>
            </w:r>
            <w:r>
              <w:rPr>
                <w:sz w:val="20"/>
                <w:szCs w:val="20"/>
              </w:rPr>
              <w:br/>
              <w:t>МБОУ «Начальная школа - детский сад №27»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 Э.М,Эмирбеков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vertAlign w:val="superscript"/>
              </w:rPr>
              <w:t xml:space="preserve">      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  от «19» февраля 2020 г №54_</w:t>
            </w:r>
          </w:p>
        </w:tc>
        <w:tc>
          <w:tcPr>
            <w:tcW w:w="3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«Начальная школа - детский сад №27»</w:t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__________М.А. Магомедова</w:t>
            </w:r>
            <w:r>
              <w:rPr>
                <w:sz w:val="20"/>
                <w:szCs w:val="20"/>
              </w:rPr>
              <w:br/>
            </w: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72AE3" w:rsidRDefault="00972AE3" w:rsidP="00972A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466B5D" w:rsidRPr="001150DF" w:rsidRDefault="00466B5D" w:rsidP="00466B5D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1150DF">
        <w:rPr>
          <w:b/>
          <w:bCs/>
        </w:rPr>
        <w:t>ПЛАН ОРГАНИЗАЦИОННЫХ МЕРОПРИЯТИЙ</w:t>
      </w:r>
      <w:r w:rsidRPr="001150DF">
        <w:rPr>
          <w:b/>
          <w:bCs/>
        </w:rPr>
        <w:br/>
        <w:t>ПО УЛУЧШЕНИЮ УСЛОВИЙ, ОХРАНЫ ТРУДА, ЗДОРОВЬЯ</w:t>
      </w:r>
    </w:p>
    <w:tbl>
      <w:tblPr>
        <w:tblW w:w="10206" w:type="dxa"/>
        <w:tblCellSpacing w:w="0" w:type="dxa"/>
        <w:tblInd w:w="-66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2"/>
        <w:gridCol w:w="5392"/>
        <w:gridCol w:w="1276"/>
        <w:gridCol w:w="1984"/>
        <w:gridCol w:w="992"/>
      </w:tblGrid>
      <w:tr w:rsidR="00466B5D" w:rsidTr="00874911">
        <w:trPr>
          <w:tblCellSpacing w:w="0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Наименование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Ответственный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6B5D" w:rsidRPr="00874911" w:rsidRDefault="00466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4911">
              <w:rPr>
                <w:sz w:val="20"/>
                <w:szCs w:val="20"/>
              </w:rPr>
              <w:t>Отметка о</w:t>
            </w:r>
          </w:p>
          <w:p w:rsidR="00466B5D" w:rsidRPr="00874911" w:rsidRDefault="00466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74911">
              <w:rPr>
                <w:sz w:val="20"/>
                <w:szCs w:val="20"/>
              </w:rPr>
              <w:t>выполнении</w:t>
            </w:r>
            <w:proofErr w:type="gramEnd"/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Организационные мероприятия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Обеспечить качественную подготовку и прием кабинетов, учебных мастерских, спортивных залов, здания учреждения к новому учебному году: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провести общий технический осмотр здания и сооружений с составлением акта;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провести испытания спортивного оборудования, инвентаря спортивных залов, оформить актами;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провести испытания вентиляционных устройств;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провести  проверку работоспособности внутренних пожарных кранов, гидрантов;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провести испытания станков в учебно-производственной мастерской по дереву и металлу, оформить актами;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проверить работоспособность электрооборудования, ТСО, видео- и компьютерной техники, оформить актами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Август.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2 раза </w:t>
            </w:r>
            <w:r>
              <w:br/>
              <w:t>в год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Комиссия по подготовке ОУ к новому учебному году.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Председатель.</w:t>
            </w:r>
          </w:p>
          <w:p w:rsidR="00466B5D" w:rsidRDefault="00B9723C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B9723C" w:rsidP="00B9723C">
            <w:pPr>
              <w:autoSpaceDE w:val="0"/>
              <w:autoSpaceDN w:val="0"/>
              <w:adjustRightInd w:val="0"/>
            </w:pPr>
            <w:r>
              <w:t>Члены комиссии: зам. директора по АХЧ</w:t>
            </w:r>
            <w:proofErr w:type="gramStart"/>
            <w:r>
              <w:t xml:space="preserve"> </w:t>
            </w:r>
            <w:r w:rsidR="00466B5D">
              <w:t>;</w:t>
            </w:r>
            <w:proofErr w:type="gramEnd"/>
            <w:r w:rsidR="00466B5D">
              <w:t xml:space="preserve"> председатель ПК; уполномоченный по ОТ.</w:t>
            </w:r>
          </w:p>
          <w:p w:rsidR="001150DF" w:rsidRDefault="00466B5D">
            <w:pPr>
              <w:autoSpaceDE w:val="0"/>
              <w:autoSpaceDN w:val="0"/>
              <w:adjustRightInd w:val="0"/>
            </w:pPr>
            <w:r>
              <w:t>Члены п</w:t>
            </w:r>
            <w:r w:rsidR="001150DF">
              <w:t xml:space="preserve">одкомиссий: </w:t>
            </w:r>
          </w:p>
          <w:p w:rsidR="00466B5D" w:rsidRDefault="001150DF">
            <w:pPr>
              <w:autoSpaceDE w:val="0"/>
              <w:autoSpaceDN w:val="0"/>
              <w:adjustRightInd w:val="0"/>
            </w:pPr>
            <w:r>
              <w:t>инструктор по</w:t>
            </w:r>
            <w:r w:rsidR="00466B5D">
              <w:t xml:space="preserve"> физической культур</w:t>
            </w:r>
            <w:r>
              <w:t>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 xml:space="preserve">Издать приказ о назначении ответственных лиц за организацию безопасной работы в ОУ и пожарной </w:t>
            </w:r>
            <w:r>
              <w:lastRenderedPageBreak/>
              <w:t>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>директор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</w:p>
        </w:tc>
      </w:tr>
      <w:tr w:rsidR="00466B5D" w:rsidTr="00874911">
        <w:tblPrEx>
          <w:tblCellSpacing w:w="-8" w:type="dxa"/>
        </w:tblPrEx>
        <w:trPr>
          <w:trHeight w:val="1183"/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Проверить наличие инструкций по охране труда в кабине</w:t>
            </w:r>
            <w:r w:rsidR="00B9723C">
              <w:t>тах</w:t>
            </w:r>
            <w:r>
              <w:t>, спортивных залах, на других рабочих местах, при необходимости переработать и утвердить 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 xml:space="preserve">зам. </w:t>
            </w:r>
            <w:r w:rsidR="00B9723C">
              <w:t>Директора по АХЧ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 w:rsidP="00537D5D">
            <w:pPr>
              <w:autoSpaceDE w:val="0"/>
              <w:autoSpaceDN w:val="0"/>
              <w:adjustRightInd w:val="0"/>
            </w:pPr>
            <w:r>
              <w:t>Проверить наличие уголков по тех</w:t>
            </w:r>
            <w:r w:rsidR="00B9723C">
              <w:t>нике безопасности в</w:t>
            </w:r>
            <w:r>
              <w:t xml:space="preserve"> спортивн</w:t>
            </w:r>
            <w:r w:rsidR="00537D5D">
              <w:t>ом</w:t>
            </w:r>
            <w:r>
              <w:t xml:space="preserve"> зал</w:t>
            </w:r>
            <w:r w:rsidR="00537D5D">
              <w:t>е</w:t>
            </w:r>
            <w:r>
              <w:t>, кабинете ИВТ, при необходимости обновить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B9723C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в помещениях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8"/>
                <w:szCs w:val="28"/>
              </w:rPr>
              <w:br w:type="page"/>
            </w:r>
            <w:r w:rsidR="001150DF">
              <w:t xml:space="preserve"> </w:t>
            </w:r>
            <w:r>
              <w:t>5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Организовать и контролировать работу по соблюдению законодательства об охране труда, выполнению санитарно-гигиенических правил, предупреждению травматизма и других несчастных случаев среди работников и обучающихся, в соответствии с графиком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По графику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Запрещать проведение учебных занятий и работ на участках, 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требования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В течение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 xml:space="preserve">зам. </w:t>
            </w:r>
            <w:r w:rsidR="00B9723C">
              <w:t>директора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Обеспечить журналами регистрации инструктажа вводного и на рабочем месте по утвержденным Минтрудом России образцам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Обеспечить структурные подразделения ОУ законодательными и другими нормативно-правовыми актами по охране труда и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 w:rsidP="00B9723C">
            <w:pPr>
              <w:autoSpaceDE w:val="0"/>
              <w:autoSpaceDN w:val="0"/>
              <w:adjustRightInd w:val="0"/>
            </w:pPr>
            <w:r>
              <w:t xml:space="preserve">зам. </w:t>
            </w:r>
            <w:r w:rsidR="00B9723C">
              <w:t>директора</w:t>
            </w:r>
            <w:r>
              <w:t xml:space="preserve"> </w:t>
            </w:r>
            <w:r w:rsidR="00B9723C"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Создать  комиссию по охране труда на паритетных основах с профсоюзной организацией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 w:rsidP="001150DF">
            <w:pPr>
              <w:autoSpaceDE w:val="0"/>
              <w:autoSpaceDN w:val="0"/>
              <w:adjustRightInd w:val="0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Организовать и проводить административно-общественный контроль по охране труда, в соответствии с Положением и по согласованию с профкомом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В течение года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 w:rsidP="001150DF">
            <w:pPr>
              <w:autoSpaceDE w:val="0"/>
              <w:autoSpaceDN w:val="0"/>
              <w:adjustRightInd w:val="0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 xml:space="preserve">2. Проведение инструктажей и обучения </w:t>
            </w:r>
            <w:proofErr w:type="gramStart"/>
            <w:r>
              <w:rPr>
                <w:b/>
                <w:bCs/>
              </w:rPr>
              <w:t>по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от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 xml:space="preserve">Проводить дополнительное </w:t>
            </w:r>
            <w:proofErr w:type="gramStart"/>
            <w:r>
              <w:t>обучение педагогических работников по вопросам</w:t>
            </w:r>
            <w:proofErr w:type="gramEnd"/>
            <w:r>
              <w:t xml:space="preserve"> охраны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</w:t>
            </w:r>
            <w:r>
              <w:rPr>
                <w:sz w:val="22"/>
                <w:szCs w:val="22"/>
              </w:rPr>
              <w:br/>
              <w:t xml:space="preserve">в 3 года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обучение работников, связанных с электроустановками по ПУЭУ до 1000</w:t>
            </w:r>
            <w:proofErr w:type="gramStart"/>
            <w:r>
              <w:t xml:space="preserve"> В</w:t>
            </w:r>
            <w:proofErr w:type="gramEnd"/>
            <w:r>
              <w:t xml:space="preserve"> с выдачей удостоверений группы 1–3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1 раз в </w:t>
            </w:r>
            <w:r>
              <w:br/>
              <w:t>3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 xml:space="preserve">Проводить </w:t>
            </w:r>
            <w:proofErr w:type="gramStart"/>
            <w:r>
              <w:t xml:space="preserve">обучение </w:t>
            </w:r>
            <w:r w:rsidR="001150DF">
              <w:t xml:space="preserve">воспитанников </w:t>
            </w:r>
            <w:r>
              <w:t>по основам</w:t>
            </w:r>
            <w:proofErr w:type="gramEnd"/>
            <w:r>
              <w:t xml:space="preserve"> безопасности жизнедеятельности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 w:rsidP="001150DF">
            <w:pPr>
              <w:autoSpaceDE w:val="0"/>
              <w:autoSpaceDN w:val="0"/>
              <w:adjustRightInd w:val="0"/>
            </w:pPr>
            <w:r>
              <w:t>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  <w:sz w:val="22"/>
                <w:szCs w:val="22"/>
              </w:rPr>
              <w:br w:type="page"/>
            </w:r>
            <w:r w:rsidR="001150DF">
              <w:t xml:space="preserve"> </w:t>
            </w:r>
            <w:r>
              <w:t>4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вводный инструктаж с обучающимися в начале учебного года с регистрацией в журнале установленной формы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 w:rsidP="001150DF">
            <w:pPr>
              <w:autoSpaceDE w:val="0"/>
              <w:autoSpaceDN w:val="0"/>
              <w:adjustRightInd w:val="0"/>
            </w:pPr>
            <w:r>
              <w:t>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инструктаж по охране труда на рабочем месте  с работниками и вновь принятыми на работу  1 раз в год с регистрацией в журнале установленной формы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Сентябрь, </w:t>
            </w:r>
            <w:r>
              <w:br/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B9723C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proofErr w:type="gramStart"/>
            <w:r>
              <w:t>Проводить инструктаж с обучающимися по охране труда при организации общественно-полезного производительного труда, проведении внеклассных и внешкольных мероприятий, при организации летней оздоровительной работы по восьми рекомендуемым направлениям с регистрацией в журнале установленной формы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2 раза </w:t>
            </w:r>
            <w:r>
              <w:br/>
              <w:t>в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 xml:space="preserve">зам. </w:t>
            </w:r>
            <w:r w:rsidR="002F055F">
              <w:t>Д</w:t>
            </w:r>
            <w:r w:rsidR="00B9723C">
              <w:t>ире</w:t>
            </w:r>
            <w:r w:rsidR="002F055F">
              <w:t xml:space="preserve">ктора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 xml:space="preserve">Проводить вводный инструктаж и инструктаж на рабочем месте с обучающимися по </w:t>
            </w:r>
            <w:r w:rsidR="002F055F">
              <w:t>ф</w:t>
            </w:r>
            <w:r>
              <w:t>изической культуре, трудовому обучению, с регистрацией в классном журнале и журнале установленной формы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В начале учебного года – вводный, 2 раза в год – на рабочем месте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Технические  мероприятия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 испытания устройств заземления (</w:t>
            </w:r>
            <w:proofErr w:type="spellStart"/>
            <w:r>
              <w:t>зануления</w:t>
            </w:r>
            <w:proofErr w:type="spellEnd"/>
            <w:r>
              <w:t>) и изоляции проводов электрических систем здания на соответствие безопасной эксплуатации</w:t>
            </w:r>
          </w:p>
          <w:p w:rsidR="001150DF" w:rsidRDefault="001150D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 xml:space="preserve">1 раз </w:t>
            </w:r>
            <w:r>
              <w:br/>
              <w:t>в 2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2F055F">
            <w:pPr>
              <w:autoSpaceDE w:val="0"/>
              <w:autoSpaceDN w:val="0"/>
              <w:adjustRightInd w:val="0"/>
              <w:jc w:val="center"/>
            </w:pPr>
            <w:r>
              <w:t>Зам. Директора по АХЧ</w:t>
            </w:r>
            <w:r w:rsidR="001150DF"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проверку работоспособности смонтированной автоматической пожарной сигнализации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По графику</w:t>
            </w:r>
          </w:p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2F055F">
            <w:pPr>
              <w:autoSpaceDE w:val="0"/>
              <w:autoSpaceDN w:val="0"/>
              <w:adjustRightInd w:val="0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АХЧ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 xml:space="preserve">Проводить проверку работоспособности охранной сигнализации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>
            <w:pPr>
              <w:autoSpaceDE w:val="0"/>
              <w:autoSpaceDN w:val="0"/>
              <w:adjustRightInd w:val="0"/>
              <w:jc w:val="center"/>
            </w:pPr>
            <w:r>
              <w:t>Зам. Директора по АХЧ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2F055F">
            <w:pPr>
              <w:autoSpaceDE w:val="0"/>
              <w:autoSpaceDN w:val="0"/>
              <w:adjustRightInd w:val="0"/>
            </w:pPr>
            <w:r>
              <w:t>Введение</w:t>
            </w:r>
            <w:r w:rsidR="00466B5D">
              <w:t xml:space="preserve"> договора на охрану ОУ с помощью КТС, техническое обслуживание КТС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 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Контролировать работоспособность осветительной аппаратуры, искусственного и естественного освещения с целью улучшения выполнения нормативных требований по освещению на рабочих местах, бытовых помещениях, общественных местах, на школьной территории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2F055F">
            <w:pPr>
              <w:autoSpaceDE w:val="0"/>
              <w:autoSpaceDN w:val="0"/>
              <w:adjustRightInd w:val="0"/>
              <w:jc w:val="center"/>
            </w:pPr>
            <w:r>
              <w:t xml:space="preserve">Зам. Директора по </w:t>
            </w:r>
            <w:proofErr w:type="spellStart"/>
            <w:r>
              <w:t>АХч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благоустройство школьной территории, спортивных площадок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Май – 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2F055F">
            <w:pPr>
              <w:autoSpaceDE w:val="0"/>
              <w:autoSpaceDN w:val="0"/>
              <w:adjustRightInd w:val="0"/>
            </w:pPr>
            <w:r>
              <w:t>Зам. Директора по АХЧ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Проводить мероприятия по проверке готовности  теплосетей к отопительному сезону и мероприятия по их обслуживанию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2F055F">
            <w:pPr>
              <w:autoSpaceDE w:val="0"/>
              <w:autoSpaceDN w:val="0"/>
              <w:adjustRightInd w:val="0"/>
            </w:pPr>
            <w:r>
              <w:t>Зам. Директора по АХЧ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Лечебно-профилактические и санитарно-бытовые мероприятия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Проконтролировать прохождение работниками медицинского осмотра и наличие допуска к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медсестра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Обеспечить специализированные кабинеты, учебные мастерские, спортивные залы медицинскими аптечками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медсестра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Контролировать оснащение медицинских кабинетов оборудованием, обеспеченностью медикаментами в соответствии с нормами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медсестра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Расширять, проводить текущий ремонт и оснащение санитарно-бытовых помещений (гардеробных, душевых, умывальных комнат, санузлов и т. п.)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медсестра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Обеспечивать работников ОУ и членов их семей (детей) санаторно-курортными путевками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Мероприятия по обеспечению средствами индивидуальной защиты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Обеспечить работников средствами индивидуальной защиты в соответствии с действующими типовыми нормами: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proofErr w:type="gramStart"/>
            <w:r>
              <w:t xml:space="preserve">– от поражения электрическим током (диэлектрические перчатки, 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</w:t>
            </w:r>
            <w:proofErr w:type="gramStart"/>
            <w:r>
              <w:rPr>
                <w:sz w:val="22"/>
                <w:szCs w:val="22"/>
              </w:rPr>
              <w:t>в</w:t>
            </w:r>
            <w:r w:rsidR="00115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последствии</w:t>
            </w:r>
            <w:proofErr w:type="gramEnd"/>
            <w:r>
              <w:rPr>
                <w:sz w:val="22"/>
                <w:szCs w:val="22"/>
              </w:rPr>
              <w:t xml:space="preserve"> по мере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медсестра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 w:rsidP="001150DF">
            <w:r>
              <w:rPr>
                <w:i/>
                <w:iCs/>
                <w:sz w:val="22"/>
                <w:szCs w:val="22"/>
              </w:rPr>
              <w:br w:type="page"/>
            </w:r>
            <w:r w:rsidR="001150DF">
              <w:t xml:space="preserve">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диэлектрические коврики, инструменты с изолирующими ручками и др.);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защита органов зрения (защитные очки, щитки защитные лицевые);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защита органов дыхания (респираторы или ВМТ, противогазы);</w:t>
            </w:r>
          </w:p>
          <w:p w:rsidR="00466B5D" w:rsidRDefault="00466B5D">
            <w:pPr>
              <w:autoSpaceDE w:val="0"/>
              <w:autoSpaceDN w:val="0"/>
              <w:adjustRightInd w:val="0"/>
            </w:pPr>
            <w:r>
              <w:t>– защита головы (каски, шапки, береты, косынки)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50DF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</w:pPr>
            <w:r>
              <w:t>Обеспечить работников специальной одеждой, специальной обувью в соответствии с нормами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</w:pPr>
            <w:r>
              <w:t>Сентябрь,</w:t>
            </w:r>
          </w:p>
          <w:p w:rsidR="001150DF" w:rsidRDefault="001150DF">
            <w:pPr>
              <w:autoSpaceDE w:val="0"/>
              <w:autoSpaceDN w:val="0"/>
              <w:adjustRightInd w:val="0"/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АХЧ</w:t>
            </w:r>
            <w:r w:rsidR="001150DF" w:rsidRPr="00307E70"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50DF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</w:pPr>
            <w:r>
              <w:t>Обеспечить  работников  смывающими и обеззараживающими средствами в соответствии с установленными нормами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</w:pPr>
            <w:r>
              <w:t>В течение года по норме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АХЧ</w:t>
            </w:r>
            <w:r w:rsidR="001150DF" w:rsidRPr="00307E70"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1150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Мероприятия, совместные с ПК</w:t>
            </w: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Заключить соглашение по охране труда с профсоюзным комитетом и обеспечить его выполнение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Совместно с профсоюзным комитетом подвести итоги выполнения соглашения по охране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1 раз в полугодие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председатель ПК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Организовать систематический административно-общественный контроль по охране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Председатель ПК,</w:t>
            </w:r>
          </w:p>
          <w:p w:rsidR="00466B5D" w:rsidRDefault="001150DF">
            <w:pPr>
              <w:autoSpaceDE w:val="0"/>
              <w:autoSpaceDN w:val="0"/>
              <w:adjustRightInd w:val="0"/>
              <w:jc w:val="center"/>
            </w:pPr>
            <w:r>
              <w:t>Воспитатели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B5D" w:rsidTr="00874911">
        <w:tblPrEx>
          <w:tblCellSpacing w:w="-8" w:type="dxa"/>
        </w:tblPrEx>
        <w:trPr>
          <w:tblCellSpacing w:w="-8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</w:pPr>
            <w:r>
              <w:t>Организовать расследование и учет несчастных случаев с работниками и обучающимися с составлением актов по формам Н-1 и Н-2, проводить профилактическую работу по их предупреждению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В течение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  <w:r>
              <w:t>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50DF" w:rsidRDefault="002F055F" w:rsidP="001150DF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466B5D" w:rsidRDefault="00466B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B5D" w:rsidRDefault="00466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64A8" w:rsidRDefault="00F664A8"/>
    <w:sectPr w:rsidR="00F664A8" w:rsidSect="002F055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66B5D"/>
    <w:rsid w:val="0007163C"/>
    <w:rsid w:val="001150DF"/>
    <w:rsid w:val="0029749F"/>
    <w:rsid w:val="002F055F"/>
    <w:rsid w:val="00466B5D"/>
    <w:rsid w:val="00537D5D"/>
    <w:rsid w:val="00561919"/>
    <w:rsid w:val="005E05E5"/>
    <w:rsid w:val="0071561C"/>
    <w:rsid w:val="00874911"/>
    <w:rsid w:val="008F6140"/>
    <w:rsid w:val="00972AE3"/>
    <w:rsid w:val="00B9723C"/>
    <w:rsid w:val="00CD54B7"/>
    <w:rsid w:val="00F6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63C"/>
    <w:rPr>
      <w:sz w:val="24"/>
      <w:szCs w:val="24"/>
    </w:rPr>
  </w:style>
  <w:style w:type="paragraph" w:styleId="1">
    <w:name w:val="heading 1"/>
    <w:basedOn w:val="a"/>
    <w:next w:val="a"/>
    <w:qFormat/>
    <w:rsid w:val="001150DF"/>
    <w:pPr>
      <w:keepNext/>
      <w:ind w:left="960" w:right="800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7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50DF"/>
    <w:pPr>
      <w:spacing w:before="100" w:beforeAutospacing="1" w:after="100" w:afterAutospacing="1"/>
    </w:pPr>
  </w:style>
  <w:style w:type="paragraph" w:styleId="a4">
    <w:name w:val="Body Text"/>
    <w:basedOn w:val="a"/>
    <w:rsid w:val="001150DF"/>
    <w:pPr>
      <w:jc w:val="both"/>
    </w:pPr>
    <w:rPr>
      <w:szCs w:val="20"/>
    </w:rPr>
  </w:style>
  <w:style w:type="character" w:styleId="a5">
    <w:name w:val="Strong"/>
    <w:basedOn w:val="a0"/>
    <w:qFormat/>
    <w:rsid w:val="001150D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972A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zka128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ОРГАНИЗАЦИОННЫХ МЕРОПРИЯТИЙ</vt:lpstr>
    </vt:vector>
  </TitlesOfParts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ОРГАНИЗАЦИОННЫХ МЕРОПРИЯТИЙ</dc:title>
  <dc:creator>Home</dc:creator>
  <cp:lastModifiedBy>Admin</cp:lastModifiedBy>
  <cp:revision>7</cp:revision>
  <cp:lastPrinted>2010-10-12T12:28:00Z</cp:lastPrinted>
  <dcterms:created xsi:type="dcterms:W3CDTF">2020-02-06T09:23:00Z</dcterms:created>
  <dcterms:modified xsi:type="dcterms:W3CDTF">2020-02-19T07:41:00Z</dcterms:modified>
</cp:coreProperties>
</file>